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rFonts w:ascii="黑体" w:cs="黑体" w:eastAsia="黑体" w:hAnsi="黑体"/>
          <w:sz w:val="36"/>
          <w:szCs w:val="36"/>
        </w:rPr>
      </w:pPr>
      <w:r>
        <w:rPr>
          <w:rFonts w:ascii="黑体" w:cs="黑体" w:eastAsia="黑体" w:hAnsi="黑体" w:hint="eastAsia"/>
          <w:sz w:val="36"/>
          <w:szCs w:val="36"/>
        </w:rPr>
        <w:fldChar w:fldCharType="begin"/>
      </w:r>
      <w:r>
        <w:rPr>
          <w:rFonts w:ascii="黑体" w:cs="黑体" w:eastAsia="黑体" w:hAnsi="黑体" w:hint="eastAsia"/>
          <w:sz w:val="36"/>
          <w:szCs w:val="36"/>
        </w:rPr>
        <w:instrText xml:space="preserve"> HYPERLINK "https://img.gdpt.edu.cn/down/6380" \t "https://www.gdpt.edu.cn/a_7/_blank" </w:instrText>
      </w:r>
      <w:r>
        <w:rPr>
          <w:rFonts w:ascii="黑体" w:cs="黑体" w:eastAsia="黑体" w:hAnsi="黑体" w:hint="eastAsia"/>
          <w:sz w:val="36"/>
          <w:szCs w:val="36"/>
        </w:rPr>
        <w:fldChar w:fldCharType="separate"/>
      </w:r>
      <w:r>
        <w:rPr>
          <w:rFonts w:ascii="黑体" w:cs="黑体" w:eastAsia="黑体" w:hAnsi="黑体" w:hint="eastAsia"/>
          <w:sz w:val="36"/>
          <w:szCs w:val="36"/>
        </w:rPr>
        <w:t>广东职业技术学院校级学生会工作人员名单</w:t>
      </w:r>
      <w:r>
        <w:rPr>
          <w:rFonts w:ascii="黑体" w:cs="黑体" w:eastAsia="黑体" w:hAnsi="黑体" w:hint="eastAsia"/>
          <w:sz w:val="36"/>
          <w:szCs w:val="36"/>
        </w:rPr>
        <w:fldChar w:fldCharType="end"/>
      </w:r>
    </w:p>
    <w:tbl>
      <w:tblPr>
        <w:tblStyle w:val="style154"/>
        <w:tblpPr w:leftFromText="180" w:rightFromText="180" w:topFromText="0" w:bottomFromText="0" w:vertAnchor="text" w:horzAnchor="page" w:tblpXSpec="center" w:tblpY="561"/>
        <w:tblOverlap w:val="never"/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075"/>
        <w:gridCol w:w="1276"/>
        <w:gridCol w:w="1417"/>
        <w:gridCol w:w="1134"/>
        <w:gridCol w:w="1496"/>
        <w:gridCol w:w="1198"/>
        <w:gridCol w:w="1134"/>
        <w:gridCol w:w="1134"/>
        <w:gridCol w:w="4125"/>
      </w:tblGrid>
      <w:tr>
        <w:trPr>
          <w:trHeight w:val="1734" w:hRule="atLeast"/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简体" w:hAnsi="Times New Roman"/>
                <w:kern w:val="0"/>
                <w:sz w:val="22"/>
                <w:szCs w:val="44"/>
              </w:rPr>
            </w:pP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序</w:t>
            </w:r>
            <w:r>
              <w:rPr>
                <w:rFonts w:ascii="方正仿宋简体" w:cs="Times New Roman" w:eastAsia="方正仿宋_GBK" w:hAnsi="Times New Roman"/>
                <w:kern w:val="0"/>
                <w:sz w:val="22"/>
                <w:szCs w:val="44"/>
              </w:rPr>
              <w:t xml:space="preserve"> </w:t>
            </w: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号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简体" w:hAnsi="Times New Roman"/>
                <w:kern w:val="0"/>
                <w:sz w:val="22"/>
                <w:szCs w:val="44"/>
              </w:rPr>
            </w:pP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姓</w:t>
            </w:r>
            <w:r>
              <w:rPr>
                <w:rFonts w:ascii="方正仿宋简体" w:cs="Times New Roman" w:eastAsia="方正仿宋_GBK" w:hAnsi="Times New Roman"/>
                <w:kern w:val="0"/>
                <w:sz w:val="22"/>
                <w:szCs w:val="44"/>
              </w:rPr>
              <w:t xml:space="preserve"> </w:t>
            </w: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名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_GBK" w:hAnsi="Times New Roman"/>
                <w:kern w:val="0"/>
                <w:sz w:val="22"/>
                <w:szCs w:val="44"/>
              </w:rPr>
            </w:pP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政治</w:t>
            </w:r>
          </w:p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简体" w:hAnsi="Times New Roman"/>
                <w:kern w:val="0"/>
                <w:sz w:val="22"/>
                <w:szCs w:val="44"/>
              </w:rPr>
            </w:pP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面貌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简体" w:hAnsi="Times New Roman"/>
                <w:kern w:val="0"/>
                <w:sz w:val="22"/>
                <w:szCs w:val="44"/>
              </w:rPr>
            </w:pP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院系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简体" w:hAnsi="Times New Roman"/>
                <w:kern w:val="0"/>
                <w:sz w:val="22"/>
                <w:szCs w:val="44"/>
              </w:rPr>
            </w:pP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年级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简体" w:hAnsi="Times New Roman"/>
                <w:kern w:val="0"/>
                <w:sz w:val="22"/>
                <w:szCs w:val="44"/>
              </w:rPr>
            </w:pP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最近1个学期/最近1学年/入学以来学习成绩综合排名（一年级新生、研究生不需填写）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  <w:lang w:val="en-US" w:eastAsia="zh-CN"/>
              </w:rPr>
            </w:pP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  <w:lang w:val="en-US" w:eastAsia="zh-CN"/>
              </w:rPr>
              <w:t>所在班级总人数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简体" w:hAnsi="Times New Roman" w:hint="eastAsia"/>
                <w:kern w:val="0"/>
                <w:sz w:val="22"/>
                <w:szCs w:val="44"/>
                <w:lang w:val="en-US" w:bidi="ar-SA" w:eastAsia="zh-CN"/>
              </w:rPr>
            </w:pPr>
            <w:r>
              <w:rPr>
                <w:rFonts w:ascii="方正仿宋简体" w:cs="Times New Roman" w:eastAsia="方正仿宋简体" w:hAnsi="Times New Roman" w:hint="eastAsia"/>
                <w:kern w:val="0"/>
                <w:sz w:val="22"/>
                <w:szCs w:val="44"/>
                <w:lang w:val="en-US" w:bidi="ar-SA" w:eastAsia="zh-CN"/>
              </w:rPr>
              <w:t>学习成绩在本专业排名占比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简体" w:hAnsi="Times New Roman" w:hint="eastAsia"/>
                <w:kern w:val="0"/>
                <w:sz w:val="22"/>
                <w:szCs w:val="44"/>
                <w:lang w:val="en-US" w:bidi="ar-SA" w:eastAsia="zh-CN"/>
              </w:rPr>
            </w:pP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是否存在课业不及格情况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240"/>
              <w:jc w:val="center"/>
              <w:rPr>
                <w:rFonts w:ascii="方正仿宋简体" w:cs="Times New Roman" w:eastAsia="方正仿宋简体" w:hAnsi="Times New Roman" w:hint="eastAsia"/>
                <w:kern w:val="0"/>
                <w:sz w:val="22"/>
                <w:szCs w:val="44"/>
                <w:lang w:val="en-US" w:bidi="ar-SA" w:eastAsia="zh-CN"/>
              </w:rPr>
            </w:pPr>
            <w:r>
              <w:rPr>
                <w:rFonts w:ascii="方正仿宋简体" w:cs="Times New Roman" w:eastAsia="方正仿宋_GBK" w:hAnsi="Times New Roman" w:hint="eastAsia"/>
                <w:kern w:val="0"/>
                <w:sz w:val="22"/>
                <w:szCs w:val="44"/>
              </w:rPr>
              <w:t>院系、班级学生工作经历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陈梓昕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应用外语系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15%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系、校运会，迎新晚会等工作人员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陈文雅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纺织系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19%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系、校运会，迎新晚会等工作人员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钟宇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信息工程系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7%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系、校运会，迎新晚会等工作人员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韩心媚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服装系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20%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林雪利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应用外语系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9%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吴婷婷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应用外语系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25%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校运会、迎新志愿者、佛山陶博会工作人员等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陈浣仪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应用外语系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</w:rPr>
              <w:t>11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22%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邱一丹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2%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李丹琪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纺织系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13%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校运会、系运会、迎新晚会工作人员、迎新志愿者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李雨音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纺织系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25%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林晓男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经济管理系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3%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彭婷婷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经济管理系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56</w:t>
            </w:r>
            <w:bookmarkStart w:id="0" w:name="_GoBack"/>
            <w:bookmarkEnd w:id="0"/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7%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郭城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信息工程系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</w:rPr>
              <w:t>12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22%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朱婷珊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信息工程系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25%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黄锦培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纺织系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2%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系运会、迎新志愿者、迎新晚会工作人员等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李凯清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服装系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4%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周春怡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应用外语系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ff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14%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校运会、迎新志愿者、迎新晚会工作人员等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卢俊宇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信息工程系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校运会、活力杯、迎新志愿者、迎新晚会工作人员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陈进莲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应用外语系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24%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活力杯工作人员、迎新志愿者、迎新晚会工作人员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曾明俊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纺织系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cs="仿宋" w:eastAsia="仿宋" w:hAnsi="仿宋"/>
                <w:color w:val="000000"/>
                <w:kern w:val="0"/>
                <w:sz w:val="24"/>
              </w:rPr>
              <w:t>019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21%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Times New Roman" w:cs="Times New Roman" w:eastAsia="方正仿宋简体" w:hAnsi="Times New Roman" w:hint="eastAsia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校运会、迎新志愿者、迎新晚会工作人员等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马韶莉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cs="仿宋" w:eastAsia="仿宋" w:hAnsi="仿宋"/>
                <w:color w:val="000000"/>
                <w:kern w:val="0"/>
                <w:sz w:val="24"/>
                <w:lang w:val="en-US"/>
              </w:rPr>
              <w:t>39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文艺部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梁欣婷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轻化系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cs="仿宋" w:eastAsia="仿宋" w:hAnsi="仿宋"/>
                <w:color w:val="000000"/>
                <w:kern w:val="0"/>
                <w:sz w:val="24"/>
                <w:lang w:val="en-US"/>
              </w:rPr>
              <w:t>62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文艺部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梁烨婷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服装系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lang w:val="en-US"/>
              </w:rPr>
              <w:t>62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文艺部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李锦彤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cs="仿宋" w:eastAsia="仿宋" w:hAnsi="仿宋"/>
                <w:color w:val="000000"/>
                <w:kern w:val="0"/>
                <w:sz w:val="24"/>
                <w:lang w:val="en-US"/>
              </w:rPr>
              <w:t>64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文艺部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陈人至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lang w:val="en-US"/>
              </w:rPr>
              <w:t>56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文艺部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林丽媛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经管系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lang w:val="en-US"/>
              </w:rPr>
              <w:t>67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文艺部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曾龙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lang w:val="en-US"/>
              </w:rPr>
              <w:t>61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体育部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陈思慧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服装系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lang w:val="en-US"/>
              </w:rPr>
              <w:t>56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体育部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刘凯枫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轻化系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lang w:val="en-US"/>
              </w:rPr>
              <w:t>39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体育部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苏苡霖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纺织系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lang w:val="en-US"/>
              </w:rPr>
              <w:t>51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体育部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trHeight w:val="502" w:hRule="atLeast"/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郑伟萍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轻化系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lang w:val="en-US"/>
              </w:rPr>
              <w:t>62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体育部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trHeight w:val="490" w:hRule="atLeast"/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刘嘉鹏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/>
                <w:color w:val="000000"/>
                <w:kern w:val="0"/>
                <w:sz w:val="24"/>
                <w:lang w:val="en-US"/>
              </w:rPr>
              <w:t>37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体育部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刘雪花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纺织系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学习部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黄舒雯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学习部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邓晓桐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学习部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陆倩美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服装系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学习部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何金铃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服装系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学习部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吴洛亮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学习部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赵志鹏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生活部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苏颖诗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生活部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廖敏珍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服装系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生活部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郑柏芸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生活部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曹玟洁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生活部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刘水明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纺织系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生活部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吴锦滨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信息系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秘书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部工作人员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莫梦赢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服装系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秘书部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曹敏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轻化系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秘书部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练鸿健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机电系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秘书部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徐梓俊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服装系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秘书部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/>
        <w:trPr>
          <w:jc w:val="center"/>
        </w:trPr>
        <w:tc>
          <w:tcPr>
            <w:tcW w:w="76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7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王嘉慧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外语系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2020级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大一学生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eastAsia="zh-CN"/>
              </w:rPr>
              <w:t>无成绩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25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</w:rPr>
              <w:t>秘书部</w:t>
            </w:r>
            <w:r>
              <w:rPr>
                <w:rFonts w:ascii="仿宋" w:cs="仿宋" w:eastAsia="仿宋" w:hAnsi="仿宋" w:hint="eastAsia"/>
                <w:color w:val="000000"/>
                <w:kern w:val="0"/>
                <w:sz w:val="24"/>
                <w:lang w:val="en-US" w:eastAsia="zh-CN"/>
              </w:rPr>
              <w:t>工作人员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headerReference w:type="even" r:id="rId2"/>
      <w:headerReference w:type="default" r:id="rId3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1670</Words>
  <Pages>4</Pages>
  <Characters>1938</Characters>
  <Application>WPS Office</Application>
  <DocSecurity>0</DocSecurity>
  <Paragraphs>599</Paragraphs>
  <ScaleCrop>false</ScaleCrop>
  <LinksUpToDate>false</LinksUpToDate>
  <CharactersWithSpaces>1940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2020-11-19T13:46:00Z</dcterms:created>
  <dc:creator>雷 楼谋</dc:creator>
  <lastModifiedBy>NOH-AN00</lastModifiedBy>
  <dcterms:modified xsi:type="dcterms:W3CDTF">2020-12-07T12:25:10Z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